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Условия вступления юридического лица в ассоциацию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Юридическое лицо, намеренное вступить в члены Ассоциации, представляет следующие документы: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Заявление о приеме в члены Ассоциации, подписанное руководителем юридического лица, с приложением печати организации и визой члена Комитета регионального развития Ассоциации по соответствующему федеральному округу Российской Федерации, городу федерального значения Москве или Санкт-Петербургу, Московской области.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Решение уполномоченного органа юридического лица о намерении вступить в члены Ассоциации.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Гарантийное письмо, содержащее обязательство уплатить вступительный взнос.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Уведомление о наличии признаков аффилированности.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Анкета кандидата на вступление в Ассоциацию.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Копии следующих документов, подлинность которых удостоверена подписью руководителя юридического лица с приложением печати организации: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1.) Устав организации.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2.)  Договор об учреждении общества с ограниченной или дополнительной      ответственностью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обществ с ограниченной или дополнительной ответственностью (до 1 июля 2009 года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учредительный договор).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3.)  Договор о создании акционерного общества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акционерных обществ.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4.)  Учредительный договор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хозяйственных товариществ.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5.)  Свидетельство о государственной регистрации юридического лица.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6.) Свидетельство о внесении записи в ЕГРЮЛ о юридическом лице, зарегистрированном до 1 июля 2002 г. (при наличии).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7.)  Свидетельство о постановке на учет в налоговом органе.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8.)  Выписка из Единого государственного реестра юридических лиц (ЕГРЮЛ), выданная не позднее 1 месяца с момента направления документов в Ассоциацию.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9.)  Сведения о видах экономической деятельности в соответствии с ОКВЭД (для целей государственной регистрации), внесенные в ЕГРЮЛ.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10.)  Информационное письмо территориального органа Федеральной службы государственной статистики Российской Федерации об учете в Статрегистре.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11.)  Действующие сертификаты системы добровольной сертификации (при наличии).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 Опись представляемых документов, подписанная руководителем юридического лица с приложением печати организации.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Юридическое лицо, намеренное вступить в члены Ассоциации, направляет в адрес Ассоциации документы по п. 1-2 перечня, документы по п. 3-7 могут запрашиваться дополнительно, а так же подписанные руководителем юридического лица с приложением печати организации: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Копия штатного расписания.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Состав материально-технической базы.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Справка о прибыли по произведенным товарам (работам, услугам) в сфере эксплуатации, технического обслуживания и ремонта лифтов, систем диспетчерского контроля и подъемно-транспортных механизмов за предыдущий год.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Справка о профессиональном образовании работников, в том числе о повышении квалификации.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Образцы заполнения вышеназванных документов можно посмотреть и скачать в Положении о порядке вступления ПР АДС ЛС-033-2011: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file:///C:/Users/user/Documents/pologenie_o_poryadke_vstupleniya_v_ADS.pdf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Правила предпринимательской деятельности ПР АДС ЛС-031-2011: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file:///C:/Users/user/Documents/Prav_predprin_deyat_PR_ADS_LS-031-2011.pdf</w:t>
        </w:r>
      </w:hyperlink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file://C:\Users\user\Documents\pologenie_o_poryadke_vstupleniya_v_ADS.pdf" Id="docRId0" Type="http://schemas.openxmlformats.org/officeDocument/2006/relationships/hyperlink" /><Relationship TargetMode="External" Target="file://C:\Users\user\Documents\Prav_predprin_deyat_PR_ADS_LS-031-2011.pdf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